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58D" w:rsidRDefault="00205DF9" w:rsidP="003B758D">
      <w:pPr>
        <w:pStyle w:val="ListParagraph"/>
        <w:numPr>
          <w:ilvl w:val="0"/>
          <w:numId w:val="2"/>
        </w:numPr>
        <w:tabs>
          <w:tab w:val="left" w:pos="318"/>
        </w:tabs>
        <w:spacing w:before="0" w:line="286" w:lineRule="auto"/>
        <w:ind w:left="101" w:right="389" w:firstLine="0"/>
      </w:pPr>
      <w:r>
        <w:rPr>
          <w:b/>
        </w:rPr>
        <w:t>Welcome</w:t>
      </w:r>
      <w:r w:rsidR="00833CDA">
        <w:rPr>
          <w:b/>
        </w:rPr>
        <w:t xml:space="preserve">: </w:t>
      </w:r>
      <w:r w:rsidR="006A4923">
        <w:t xml:space="preserve">Please feel free to reach out to Debbie Bell </w:t>
      </w:r>
      <w:hyperlink r:id="rId7" w:history="1">
        <w:r w:rsidR="006A4923" w:rsidRPr="00781501">
          <w:rPr>
            <w:rStyle w:val="Hyperlink"/>
          </w:rPr>
          <w:t>debbiey.bell@ky.gov</w:t>
        </w:r>
      </w:hyperlink>
      <w:r w:rsidR="006A4923">
        <w:t xml:space="preserve"> if you need a</w:t>
      </w:r>
      <w:r>
        <w:t xml:space="preserve"> copy </w:t>
      </w:r>
      <w:r w:rsidR="006A4923">
        <w:t>MAPP members</w:t>
      </w:r>
      <w:r>
        <w:t xml:space="preserve"> participating in the virtual meeting</w:t>
      </w:r>
      <w:r w:rsidR="006A4923">
        <w:t>.</w:t>
      </w:r>
    </w:p>
    <w:p w:rsidR="003B758D" w:rsidRDefault="00205DF9" w:rsidP="003B758D">
      <w:pPr>
        <w:pStyle w:val="ListParagraph"/>
        <w:numPr>
          <w:ilvl w:val="0"/>
          <w:numId w:val="2"/>
        </w:numPr>
        <w:tabs>
          <w:tab w:val="left" w:pos="328"/>
        </w:tabs>
        <w:spacing w:before="121"/>
        <w:ind w:left="327" w:hanging="227"/>
        <w:rPr>
          <w:b/>
        </w:rPr>
      </w:pPr>
      <w:r>
        <w:rPr>
          <w:b/>
        </w:rPr>
        <w:t>Announcements</w:t>
      </w:r>
      <w:r w:rsidR="003B758D">
        <w:rPr>
          <w:b/>
        </w:rPr>
        <w:t xml:space="preserve">:  </w:t>
      </w:r>
    </w:p>
    <w:p w:rsidR="003B758D" w:rsidRDefault="003B758D" w:rsidP="00A17F03">
      <w:pPr>
        <w:pStyle w:val="ListParagraph"/>
        <w:numPr>
          <w:ilvl w:val="0"/>
          <w:numId w:val="1"/>
        </w:numPr>
        <w:tabs>
          <w:tab w:val="left" w:pos="460"/>
        </w:tabs>
        <w:spacing w:before="170" w:line="285" w:lineRule="auto"/>
        <w:ind w:right="291"/>
      </w:pPr>
      <w:r>
        <w:t>Debbie Bell, FCHD Health Education Coordinator welcomed everyone to the</w:t>
      </w:r>
      <w:r w:rsidR="003E3634">
        <w:t xml:space="preserve"> virtual</w:t>
      </w:r>
      <w:r>
        <w:t xml:space="preserve"> MAPP meeting.   </w:t>
      </w:r>
    </w:p>
    <w:p w:rsidR="003B758D" w:rsidRDefault="003B758D" w:rsidP="003B758D">
      <w:pPr>
        <w:pStyle w:val="ListParagraph"/>
        <w:numPr>
          <w:ilvl w:val="0"/>
          <w:numId w:val="1"/>
        </w:numPr>
        <w:tabs>
          <w:tab w:val="left" w:pos="460"/>
        </w:tabs>
        <w:spacing w:before="120" w:line="285" w:lineRule="auto"/>
        <w:ind w:right="179"/>
      </w:pPr>
      <w:r>
        <w:t>MAPP partner Electronic Newsletter – Please have information you would like to share to the grou</w:t>
      </w:r>
      <w:r w:rsidR="00833CDA">
        <w:t xml:space="preserve">p to Debbie Bell at </w:t>
      </w:r>
      <w:hyperlink r:id="rId8" w:history="1">
        <w:r w:rsidR="00833CDA" w:rsidRPr="00420B16">
          <w:rPr>
            <w:rStyle w:val="Hyperlink"/>
          </w:rPr>
          <w:t>debbiey.bell@ky.gov</w:t>
        </w:r>
      </w:hyperlink>
      <w:r w:rsidR="00833CDA">
        <w:t xml:space="preserve"> </w:t>
      </w:r>
      <w:r>
        <w:rPr>
          <w:b/>
        </w:rPr>
        <w:t>no later the 20th of every month</w:t>
      </w:r>
      <w:r>
        <w:t>. Website links can be sent out and are welcome so that the</w:t>
      </w:r>
      <w:r>
        <w:rPr>
          <w:spacing w:val="-2"/>
        </w:rPr>
        <w:t xml:space="preserve"> </w:t>
      </w:r>
      <w:r>
        <w:t>file</w:t>
      </w:r>
      <w:r>
        <w:rPr>
          <w:spacing w:val="-2"/>
        </w:rPr>
        <w:t xml:space="preserve"> </w:t>
      </w:r>
      <w:r>
        <w:t>doesn’t</w:t>
      </w:r>
      <w:r>
        <w:rPr>
          <w:spacing w:val="-2"/>
        </w:rPr>
        <w:t xml:space="preserve"> </w:t>
      </w:r>
      <w:r>
        <w:t>get</w:t>
      </w:r>
      <w:r>
        <w:rPr>
          <w:spacing w:val="-4"/>
        </w:rPr>
        <w:t xml:space="preserve"> </w:t>
      </w:r>
      <w:r>
        <w:t>too</w:t>
      </w:r>
      <w:r>
        <w:rPr>
          <w:spacing w:val="-1"/>
        </w:rPr>
        <w:t xml:space="preserve"> </w:t>
      </w:r>
      <w:r>
        <w:t>big.</w:t>
      </w:r>
      <w:r>
        <w:rPr>
          <w:spacing w:val="-5"/>
        </w:rPr>
        <w:t xml:space="preserve"> </w:t>
      </w:r>
      <w:r>
        <w:t>The</w:t>
      </w:r>
      <w:r>
        <w:rPr>
          <w:spacing w:val="-2"/>
        </w:rPr>
        <w:t xml:space="preserve"> </w:t>
      </w:r>
      <w:r>
        <w:t>Newsletter</w:t>
      </w:r>
      <w:r>
        <w:rPr>
          <w:spacing w:val="-2"/>
        </w:rPr>
        <w:t xml:space="preserve"> </w:t>
      </w:r>
      <w:r>
        <w:t>will</w:t>
      </w:r>
      <w:r>
        <w:rPr>
          <w:spacing w:val="-2"/>
        </w:rPr>
        <w:t xml:space="preserve"> </w:t>
      </w:r>
      <w:r>
        <w:t>go</w:t>
      </w:r>
      <w:r>
        <w:rPr>
          <w:spacing w:val="-3"/>
        </w:rPr>
        <w:t xml:space="preserve"> </w:t>
      </w:r>
      <w:r>
        <w:t>out</w:t>
      </w:r>
      <w:r>
        <w:rPr>
          <w:spacing w:val="-4"/>
        </w:rPr>
        <w:t xml:space="preserve"> </w:t>
      </w:r>
      <w:r>
        <w:t>the</w:t>
      </w:r>
      <w:r>
        <w:rPr>
          <w:spacing w:val="-2"/>
        </w:rPr>
        <w:t xml:space="preserve"> </w:t>
      </w:r>
      <w:r>
        <w:t>first</w:t>
      </w:r>
      <w:r>
        <w:rPr>
          <w:spacing w:val="-2"/>
        </w:rPr>
        <w:t xml:space="preserve"> </w:t>
      </w:r>
      <w:r>
        <w:t>week</w:t>
      </w:r>
      <w:r>
        <w:rPr>
          <w:spacing w:val="-4"/>
        </w:rPr>
        <w:t xml:space="preserve"> </w:t>
      </w:r>
      <w:r>
        <w:t>of</w:t>
      </w:r>
      <w:r>
        <w:rPr>
          <w:spacing w:val="-2"/>
        </w:rPr>
        <w:t xml:space="preserve"> </w:t>
      </w:r>
      <w:r>
        <w:t>every</w:t>
      </w:r>
      <w:r>
        <w:rPr>
          <w:spacing w:val="-4"/>
        </w:rPr>
        <w:t xml:space="preserve"> </w:t>
      </w:r>
      <w:r>
        <w:t>month</w:t>
      </w:r>
      <w:r>
        <w:rPr>
          <w:spacing w:val="-2"/>
        </w:rPr>
        <w:t xml:space="preserve"> </w:t>
      </w:r>
      <w:r>
        <w:t>highlighting</w:t>
      </w:r>
      <w:r>
        <w:rPr>
          <w:spacing w:val="-3"/>
        </w:rPr>
        <w:t xml:space="preserve"> </w:t>
      </w:r>
      <w:r>
        <w:t>community</w:t>
      </w:r>
      <w:r>
        <w:rPr>
          <w:spacing w:val="-2"/>
        </w:rPr>
        <w:t xml:space="preserve"> </w:t>
      </w:r>
      <w:r>
        <w:t>partner events and tidbits for that</w:t>
      </w:r>
      <w:r>
        <w:rPr>
          <w:spacing w:val="-7"/>
        </w:rPr>
        <w:t xml:space="preserve"> </w:t>
      </w:r>
      <w:r>
        <w:t>month.</w:t>
      </w:r>
    </w:p>
    <w:p w:rsidR="003B758D" w:rsidRDefault="003B758D" w:rsidP="003B758D">
      <w:pPr>
        <w:pStyle w:val="ListParagraph"/>
        <w:numPr>
          <w:ilvl w:val="0"/>
          <w:numId w:val="1"/>
        </w:numPr>
        <w:tabs>
          <w:tab w:val="left" w:pos="460"/>
        </w:tabs>
        <w:spacing w:before="119" w:line="285" w:lineRule="auto"/>
        <w:ind w:right="115"/>
      </w:pPr>
      <w:r>
        <w:t xml:space="preserve">Parking Lot – </w:t>
      </w:r>
      <w:r w:rsidR="00205DF9">
        <w:t>during this time where we are unable to gather in person, we encourage you to send via email information on upcoming events to be shared through the MAPP partner e-newsletter.</w:t>
      </w:r>
    </w:p>
    <w:p w:rsidR="00052707" w:rsidRDefault="00052707" w:rsidP="00052707">
      <w:pPr>
        <w:pStyle w:val="ListParagraph"/>
        <w:numPr>
          <w:ilvl w:val="0"/>
          <w:numId w:val="1"/>
        </w:numPr>
        <w:tabs>
          <w:tab w:val="left" w:pos="460"/>
        </w:tabs>
        <w:spacing w:before="119" w:line="285" w:lineRule="auto"/>
        <w:ind w:right="115"/>
      </w:pPr>
      <w:r>
        <w:t xml:space="preserve">Are we connected – Please consider linking up with our MAPP coalition, if you haven’t already done so, by downloading the Franklin Co MAPP Community Health Assessment (CHA) and Community Health Improvement Plan (CHIP).  Both are located at </w:t>
      </w:r>
      <w:hyperlink r:id="rId9" w:history="1">
        <w:r w:rsidRPr="007C4C4E">
          <w:rPr>
            <w:rStyle w:val="Hyperlink"/>
          </w:rPr>
          <w:t>http://www.fchd.org/CommunityHealth/MAPPCoalition.aspx</w:t>
        </w:r>
      </w:hyperlink>
      <w:r>
        <w:t xml:space="preserve"> .  </w:t>
      </w:r>
    </w:p>
    <w:p w:rsidR="009D4BD9" w:rsidRDefault="003E3634" w:rsidP="00172024">
      <w:pPr>
        <w:pStyle w:val="ListParagraph"/>
        <w:numPr>
          <w:ilvl w:val="0"/>
          <w:numId w:val="2"/>
        </w:numPr>
        <w:tabs>
          <w:tab w:val="left" w:pos="460"/>
        </w:tabs>
        <w:spacing w:before="119"/>
        <w:ind w:left="460" w:hanging="360"/>
        <w:rPr>
          <w:b/>
        </w:rPr>
      </w:pPr>
      <w:r>
        <w:rPr>
          <w:b/>
        </w:rPr>
        <w:t xml:space="preserve">Franklin Co COVID 19 </w:t>
      </w:r>
      <w:proofErr w:type="spellStart"/>
      <w:r>
        <w:rPr>
          <w:b/>
        </w:rPr>
        <w:t>Heros</w:t>
      </w:r>
      <w:proofErr w:type="spellEnd"/>
      <w:r>
        <w:rPr>
          <w:b/>
        </w:rPr>
        <w:t xml:space="preserve"> </w:t>
      </w:r>
      <w:r w:rsidR="00205DF9">
        <w:rPr>
          <w:b/>
        </w:rPr>
        <w:t xml:space="preserve">Slideshow:  </w:t>
      </w:r>
      <w:r w:rsidR="00205DF9">
        <w:t>Photos taken during the COVID pandemic were shared to highlight the great work taking place in our community and to thank our MAPP partners for everything they have done to keep our residents safe.</w:t>
      </w:r>
    </w:p>
    <w:p w:rsidR="005A632A" w:rsidRDefault="00205DF9" w:rsidP="00205DF9">
      <w:pPr>
        <w:pStyle w:val="ListParagraph"/>
        <w:numPr>
          <w:ilvl w:val="0"/>
          <w:numId w:val="2"/>
        </w:numPr>
        <w:tabs>
          <w:tab w:val="left" w:pos="460"/>
        </w:tabs>
        <w:spacing w:before="119"/>
        <w:ind w:left="460" w:hanging="360"/>
      </w:pPr>
      <w:r>
        <w:rPr>
          <w:b/>
        </w:rPr>
        <w:t xml:space="preserve">COVID </w:t>
      </w:r>
      <w:r w:rsidR="003E3634">
        <w:rPr>
          <w:b/>
        </w:rPr>
        <w:t xml:space="preserve">19 Update:  </w:t>
      </w:r>
      <w:r w:rsidR="003E3634">
        <w:t>418 cases of COVID 19 reported as of 8/19/20; 120 active and 284 recovered; 65% symptomatic; leading symptoms being reported include: cough, fever and chills, loss of taste and smell</w:t>
      </w:r>
    </w:p>
    <w:p w:rsidR="003E3634" w:rsidRDefault="003E3634" w:rsidP="003E3634">
      <w:pPr>
        <w:pStyle w:val="ListParagraph"/>
        <w:tabs>
          <w:tab w:val="left" w:pos="460"/>
        </w:tabs>
        <w:spacing w:before="119"/>
        <w:ind w:firstLine="0"/>
      </w:pPr>
      <w:r>
        <w:rPr>
          <w:b/>
        </w:rPr>
        <w:t>1.</w:t>
      </w:r>
      <w:r>
        <w:t xml:space="preserve"> Questions generated by partners:</w:t>
      </w:r>
    </w:p>
    <w:p w:rsidR="003E3634" w:rsidRDefault="003E3634" w:rsidP="003E3634">
      <w:pPr>
        <w:pStyle w:val="ListParagraph"/>
        <w:tabs>
          <w:tab w:val="left" w:pos="460"/>
        </w:tabs>
        <w:spacing w:before="119"/>
        <w:ind w:firstLine="0"/>
      </w:pPr>
      <w:r>
        <w:tab/>
        <w:t>a. Is there a positivity rate for FC? No, state can report positivity rate due to receiving notice from all counties of all COVID tests performed at all locations and results – difficult to capture number of tests performed at local level.  We will work with an incidence rate (based on 100,000 population)</w:t>
      </w:r>
    </w:p>
    <w:p w:rsidR="003E3634" w:rsidRDefault="003E3634" w:rsidP="003E3634">
      <w:pPr>
        <w:pStyle w:val="ListParagraph"/>
        <w:tabs>
          <w:tab w:val="left" w:pos="460"/>
        </w:tabs>
        <w:spacing w:before="119"/>
        <w:ind w:firstLine="0"/>
      </w:pPr>
      <w:r>
        <w:tab/>
        <w:t>b. What are these cases caused by/due to?  Gatherings and people not wearing masks is suspected</w:t>
      </w:r>
    </w:p>
    <w:p w:rsidR="00EB35E9" w:rsidRDefault="00EB35E9" w:rsidP="003E3634">
      <w:pPr>
        <w:pStyle w:val="ListParagraph"/>
        <w:tabs>
          <w:tab w:val="left" w:pos="460"/>
        </w:tabs>
        <w:spacing w:before="119"/>
        <w:ind w:firstLine="0"/>
      </w:pPr>
      <w:r>
        <w:tab/>
        <w:t>c. Questions regarding breakdown of COVID cases by age?  Brittany shared screen related to ages of those testing positive for COVID</w:t>
      </w:r>
    </w:p>
    <w:p w:rsidR="00EB35E9" w:rsidRDefault="00EB35E9" w:rsidP="003E3634">
      <w:pPr>
        <w:pStyle w:val="ListParagraph"/>
        <w:tabs>
          <w:tab w:val="left" w:pos="460"/>
        </w:tabs>
        <w:spacing w:before="119"/>
        <w:ind w:firstLine="0"/>
      </w:pPr>
      <w:r>
        <w:tab/>
        <w:t>d. How is FC ensuring health equity?  Providing off-site COVID testing to community (i.e. Thorn Hill Learning Center)</w:t>
      </w:r>
    </w:p>
    <w:p w:rsidR="00EB35E9" w:rsidRDefault="00EB35E9" w:rsidP="003E3634">
      <w:pPr>
        <w:pStyle w:val="ListParagraph"/>
        <w:tabs>
          <w:tab w:val="left" w:pos="460"/>
        </w:tabs>
        <w:spacing w:before="119"/>
        <w:ind w:firstLine="0"/>
      </w:pPr>
      <w:r>
        <w:tab/>
        <w:t>e. How long to receive test results?  24- 36 hours</w:t>
      </w:r>
    </w:p>
    <w:p w:rsidR="00EB35E9" w:rsidRDefault="00EB35E9" w:rsidP="003E3634">
      <w:pPr>
        <w:pStyle w:val="ListParagraph"/>
        <w:tabs>
          <w:tab w:val="left" w:pos="460"/>
        </w:tabs>
        <w:spacing w:before="119"/>
        <w:ind w:firstLine="0"/>
      </w:pPr>
      <w:r>
        <w:tab/>
        <w:t>f. Is rapid test as accurate? Reviewed 3 different types of available testing for COVID 19 (PCR, Antigen and Antibody).</w:t>
      </w:r>
    </w:p>
    <w:p w:rsidR="00EB35E9" w:rsidRDefault="00EB35E9" w:rsidP="003E3634">
      <w:pPr>
        <w:pStyle w:val="ListParagraph"/>
        <w:tabs>
          <w:tab w:val="left" w:pos="460"/>
        </w:tabs>
        <w:spacing w:before="119"/>
        <w:ind w:firstLine="0"/>
      </w:pPr>
      <w:r>
        <w:tab/>
        <w:t>g. FCHD noted that flu season is coming and FCHD will be offering flu vaccine and COVID testing.</w:t>
      </w:r>
    </w:p>
    <w:p w:rsidR="00E22938" w:rsidRDefault="00EF2935" w:rsidP="00E22938">
      <w:pPr>
        <w:pStyle w:val="ListParagraph"/>
        <w:numPr>
          <w:ilvl w:val="0"/>
          <w:numId w:val="2"/>
        </w:numPr>
        <w:tabs>
          <w:tab w:val="left" w:pos="460"/>
        </w:tabs>
        <w:spacing w:before="119"/>
        <w:ind w:left="460" w:hanging="360"/>
        <w:rPr>
          <w:b/>
        </w:rPr>
      </w:pPr>
      <w:r>
        <w:t xml:space="preserve"> </w:t>
      </w:r>
      <w:r w:rsidR="00F91F64">
        <w:rPr>
          <w:b/>
        </w:rPr>
        <w:t xml:space="preserve">CHA 2020 Draft Review with MAPP Partners: </w:t>
      </w:r>
    </w:p>
    <w:p w:rsidR="00EB35E9" w:rsidRDefault="00F91F64" w:rsidP="0021120D">
      <w:pPr>
        <w:pStyle w:val="ListParagraph"/>
        <w:numPr>
          <w:ilvl w:val="0"/>
          <w:numId w:val="3"/>
        </w:numPr>
        <w:tabs>
          <w:tab w:val="left" w:pos="460"/>
        </w:tabs>
        <w:spacing w:before="119"/>
      </w:pPr>
      <w:r>
        <w:t>Quality o</w:t>
      </w:r>
      <w:r w:rsidR="00EB35E9">
        <w:t xml:space="preserve">f Life Survey – the final </w:t>
      </w:r>
      <w:r>
        <w:t xml:space="preserve">results of the QOL survey were presented for MAPP members.  </w:t>
      </w:r>
      <w:proofErr w:type="gramStart"/>
      <w:r w:rsidR="00EB35E9">
        <w:t>1588  individuals</w:t>
      </w:r>
      <w:proofErr w:type="gramEnd"/>
      <w:r w:rsidR="00EB35E9">
        <w:t xml:space="preserve"> completed the QOL survey.  </w:t>
      </w:r>
    </w:p>
    <w:p w:rsidR="00F91F64" w:rsidRDefault="00EB35E9" w:rsidP="0021120D">
      <w:pPr>
        <w:pStyle w:val="ListParagraph"/>
        <w:numPr>
          <w:ilvl w:val="0"/>
          <w:numId w:val="3"/>
        </w:numPr>
        <w:tabs>
          <w:tab w:val="left" w:pos="460"/>
        </w:tabs>
        <w:spacing w:before="119"/>
      </w:pPr>
      <w:r>
        <w:t>MAPP drew for prizes out of all participants completing the QOL survey and providing their names as entries to the contest.  FCHD will reach out to winners with gift card distribution.</w:t>
      </w:r>
    </w:p>
    <w:p w:rsidR="0058723D" w:rsidRDefault="0058723D" w:rsidP="0021120D">
      <w:pPr>
        <w:pStyle w:val="ListParagraph"/>
        <w:numPr>
          <w:ilvl w:val="0"/>
          <w:numId w:val="3"/>
        </w:numPr>
        <w:tabs>
          <w:tab w:val="left" w:pos="460"/>
        </w:tabs>
        <w:spacing w:before="119"/>
      </w:pPr>
      <w:r>
        <w:t>Forces of Change Assessment – shared results with MAPP partners.</w:t>
      </w:r>
    </w:p>
    <w:p w:rsidR="004A621B" w:rsidRDefault="004A621B" w:rsidP="004A621B">
      <w:pPr>
        <w:pStyle w:val="ListParagraph"/>
        <w:numPr>
          <w:ilvl w:val="0"/>
          <w:numId w:val="2"/>
        </w:numPr>
        <w:tabs>
          <w:tab w:val="left" w:pos="460"/>
        </w:tabs>
        <w:spacing w:before="119"/>
      </w:pPr>
      <w:r>
        <w:t>Partner Update:  All MAPP partners were invited to share upda</w:t>
      </w:r>
      <w:r w:rsidR="0058723D">
        <w:t xml:space="preserve">tes on upcoming programs/events.  Members are </w:t>
      </w:r>
      <w:r w:rsidR="0058723D">
        <w:lastRenderedPageBreak/>
        <w:t>encouraged to watch the electronic MAPP newsletter as these updates will be posted here.</w:t>
      </w:r>
    </w:p>
    <w:p w:rsidR="00E22938" w:rsidRPr="00E22938" w:rsidRDefault="005A632A" w:rsidP="00E22938">
      <w:pPr>
        <w:pStyle w:val="ListParagraph"/>
        <w:numPr>
          <w:ilvl w:val="0"/>
          <w:numId w:val="2"/>
        </w:numPr>
        <w:tabs>
          <w:tab w:val="left" w:pos="460"/>
        </w:tabs>
        <w:spacing w:before="119"/>
        <w:ind w:left="460" w:hanging="360"/>
        <w:rPr>
          <w:b/>
        </w:rPr>
      </w:pPr>
      <w:r>
        <w:t>M</w:t>
      </w:r>
      <w:r w:rsidR="004A621B">
        <w:t>eeting adjourned at 2:05 pm</w:t>
      </w:r>
      <w:r w:rsidR="00E22938">
        <w:t>.</w:t>
      </w:r>
      <w:r w:rsidR="002E7840">
        <w:tab/>
      </w:r>
    </w:p>
    <w:p w:rsidR="00E22938" w:rsidRPr="00E22938" w:rsidRDefault="003B758D" w:rsidP="00E22938">
      <w:pPr>
        <w:pStyle w:val="ListParagraph"/>
        <w:numPr>
          <w:ilvl w:val="0"/>
          <w:numId w:val="2"/>
        </w:numPr>
        <w:tabs>
          <w:tab w:val="left" w:pos="460"/>
        </w:tabs>
        <w:spacing w:before="119"/>
        <w:ind w:left="460" w:hanging="360"/>
        <w:rPr>
          <w:b/>
        </w:rPr>
      </w:pPr>
      <w:r>
        <w:t xml:space="preserve">Next Meeting:  </w:t>
      </w:r>
    </w:p>
    <w:p w:rsidR="003B758D" w:rsidRPr="00E22938" w:rsidRDefault="004A621B" w:rsidP="00E22938">
      <w:pPr>
        <w:pStyle w:val="ListParagraph"/>
        <w:tabs>
          <w:tab w:val="left" w:pos="460"/>
        </w:tabs>
        <w:spacing w:before="119"/>
        <w:ind w:firstLine="0"/>
        <w:rPr>
          <w:b/>
        </w:rPr>
      </w:pPr>
      <w:r>
        <w:t>Please make plans to</w:t>
      </w:r>
      <w:r w:rsidR="00E22938">
        <w:t xml:space="preserve"> join us </w:t>
      </w:r>
      <w:r w:rsidR="0058723D">
        <w:rPr>
          <w:highlight w:val="yellow"/>
        </w:rPr>
        <w:t>Thursday, November 19,</w:t>
      </w:r>
      <w:r w:rsidR="005A632A">
        <w:rPr>
          <w:highlight w:val="yellow"/>
        </w:rPr>
        <w:t xml:space="preserve"> 2020</w:t>
      </w:r>
      <w:r w:rsidR="0058723D">
        <w:rPr>
          <w:highlight w:val="yellow"/>
        </w:rPr>
        <w:t xml:space="preserve"> at 1</w:t>
      </w:r>
      <w:bookmarkStart w:id="0" w:name="_GoBack"/>
      <w:bookmarkEnd w:id="0"/>
      <w:r w:rsidR="00A84CA9" w:rsidRPr="00E22938">
        <w:rPr>
          <w:highlight w:val="yellow"/>
        </w:rPr>
        <w:t>:00 pm</w:t>
      </w:r>
      <w:r>
        <w:t xml:space="preserve">.  Location TBA due to COVID 19 in person meeting guidelines.  </w:t>
      </w:r>
    </w:p>
    <w:p w:rsidR="003B758D" w:rsidRDefault="003B758D" w:rsidP="003B758D">
      <w:pPr>
        <w:pStyle w:val="BodyText"/>
        <w:rPr>
          <w:b/>
          <w:sz w:val="22"/>
        </w:rPr>
      </w:pPr>
    </w:p>
    <w:p w:rsidR="003B758D" w:rsidRDefault="003B758D" w:rsidP="003B758D">
      <w:pPr>
        <w:pStyle w:val="BodyText"/>
        <w:spacing w:before="11"/>
        <w:rPr>
          <w:b/>
          <w:sz w:val="23"/>
        </w:rPr>
      </w:pPr>
    </w:p>
    <w:p w:rsidR="003B758D" w:rsidRPr="00A02721" w:rsidRDefault="003B758D" w:rsidP="003B758D">
      <w:pPr>
        <w:ind w:left="3266"/>
        <w:sectPr w:rsidR="003B758D" w:rsidRPr="00A02721" w:rsidSect="003B758D">
          <w:headerReference w:type="default" r:id="rId10"/>
          <w:pgSz w:w="12240" w:h="15840"/>
          <w:pgMar w:top="2540" w:right="760" w:bottom="0" w:left="680" w:header="134" w:footer="720" w:gutter="0"/>
          <w:cols w:space="720"/>
        </w:sectPr>
      </w:pPr>
      <w:r>
        <w:t>THANK Y</w:t>
      </w:r>
      <w:r w:rsidR="004A621B">
        <w:t>OU FOR YOUR TIME AND PARTNERSHIP</w:t>
      </w:r>
    </w:p>
    <w:p w:rsidR="00FB693A" w:rsidRDefault="002761A4" w:rsidP="004A621B"/>
    <w:sectPr w:rsidR="00FB693A">
      <w:pgSz w:w="12240" w:h="15840"/>
      <w:pgMar w:top="2540" w:right="660" w:bottom="280" w:left="680" w:header="134"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1A4" w:rsidRDefault="002761A4" w:rsidP="003B758D">
      <w:r>
        <w:separator/>
      </w:r>
    </w:p>
  </w:endnote>
  <w:endnote w:type="continuationSeparator" w:id="0">
    <w:p w:rsidR="002761A4" w:rsidRDefault="002761A4" w:rsidP="003B7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1A4" w:rsidRDefault="002761A4" w:rsidP="003B758D">
      <w:r>
        <w:separator/>
      </w:r>
    </w:p>
  </w:footnote>
  <w:footnote w:type="continuationSeparator" w:id="0">
    <w:p w:rsidR="002761A4" w:rsidRDefault="002761A4" w:rsidP="003B75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58D" w:rsidRDefault="003B758D">
    <w:pPr>
      <w:pStyle w:val="Header"/>
    </w:pPr>
    <w:r>
      <w:rPr>
        <w:noProof/>
      </w:rPr>
      <mc:AlternateContent>
        <mc:Choice Requires="wps">
          <w:drawing>
            <wp:anchor distT="0" distB="0" distL="114300" distR="114300" simplePos="0" relativeHeight="251663360" behindDoc="1" locked="0" layoutInCell="1" allowOverlap="1" wp14:anchorId="7FC0BFCA" wp14:editId="208AB420">
              <wp:simplePos x="0" y="0"/>
              <wp:positionH relativeFrom="page">
                <wp:posOffset>2514600</wp:posOffset>
              </wp:positionH>
              <wp:positionV relativeFrom="page">
                <wp:posOffset>1123950</wp:posOffset>
              </wp:positionV>
              <wp:extent cx="2905125" cy="495300"/>
              <wp:effectExtent l="0" t="0" r="952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58D" w:rsidRDefault="009A1A17" w:rsidP="003B758D">
                          <w:pPr>
                            <w:spacing w:before="120"/>
                            <w:ind w:left="1" w:right="1"/>
                            <w:jc w:val="center"/>
                            <w:rPr>
                              <w:b/>
                            </w:rPr>
                          </w:pPr>
                          <w:r>
                            <w:rPr>
                              <w:b/>
                            </w:rPr>
                            <w:t>MAPP MEETING MINUTES</w:t>
                          </w:r>
                        </w:p>
                        <w:p w:rsidR="009A1A17" w:rsidRDefault="003E3634" w:rsidP="003B758D">
                          <w:pPr>
                            <w:spacing w:before="120"/>
                            <w:ind w:left="1" w:right="1"/>
                            <w:jc w:val="center"/>
                            <w:rPr>
                              <w:b/>
                            </w:rPr>
                          </w:pPr>
                          <w:r>
                            <w:rPr>
                              <w:b/>
                            </w:rPr>
                            <w:t>August 20</w:t>
                          </w:r>
                          <w:r w:rsidR="00205DF9">
                            <w:rPr>
                              <w:b/>
                            </w:rPr>
                            <w:t>, 2020</w:t>
                          </w:r>
                        </w:p>
                        <w:p w:rsidR="00A17F03" w:rsidRDefault="00A17F03" w:rsidP="003B758D">
                          <w:pPr>
                            <w:spacing w:before="120"/>
                            <w:ind w:left="1" w:right="1"/>
                            <w:jc w:val="center"/>
                            <w:rPr>
                              <w:b/>
                            </w:rPr>
                          </w:pPr>
                          <w:r>
                            <w:rPr>
                              <w:b/>
                            </w:rPr>
                            <w:t xml:space="preserve">12:00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C0BFCA" id="_x0000_t202" coordsize="21600,21600" o:spt="202" path="m,l,21600r21600,l21600,xe">
              <v:stroke joinstyle="miter"/>
              <v:path gradientshapeok="t" o:connecttype="rect"/>
            </v:shapetype>
            <v:shape id="Text Box 2" o:spid="_x0000_s1026" type="#_x0000_t202" style="position:absolute;margin-left:198pt;margin-top:88.5pt;width:228.75pt;height:3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" filled="f" stroked="f">
              <v:textbox inset="0,0,0,0">
                <w:txbxContent>
                  <w:p w:rsidR="003B758D" w:rsidRDefault="009A1A17" w:rsidP="003B758D">
                    <w:pPr>
                      <w:spacing w:before="120"/>
                      <w:ind w:left="1" w:right="1"/>
                      <w:jc w:val="center"/>
                      <w:rPr>
                        <w:b/>
                      </w:rPr>
                    </w:pPr>
                    <w:r>
                      <w:rPr>
                        <w:b/>
                      </w:rPr>
                      <w:t>MAPP MEETING MINUTES</w:t>
                    </w:r>
                  </w:p>
                  <w:p w:rsidR="009A1A17" w:rsidRDefault="003E3634" w:rsidP="003B758D">
                    <w:pPr>
                      <w:spacing w:before="120"/>
                      <w:ind w:left="1" w:right="1"/>
                      <w:jc w:val="center"/>
                      <w:rPr>
                        <w:b/>
                      </w:rPr>
                    </w:pPr>
                    <w:r>
                      <w:rPr>
                        <w:b/>
                      </w:rPr>
                      <w:t>August 20</w:t>
                    </w:r>
                    <w:r w:rsidR="00205DF9">
                      <w:rPr>
                        <w:b/>
                      </w:rPr>
                      <w:t>, 2020</w:t>
                    </w:r>
                  </w:p>
                  <w:p w:rsidR="00A17F03" w:rsidRDefault="00A17F03" w:rsidP="003B758D">
                    <w:pPr>
                      <w:spacing w:before="120"/>
                      <w:ind w:left="1" w:right="1"/>
                      <w:jc w:val="center"/>
                      <w:rPr>
                        <w:b/>
                      </w:rPr>
                    </w:pPr>
                    <w:r>
                      <w:rPr>
                        <w:b/>
                      </w:rPr>
                      <w:t xml:space="preserve">12:00 </w:t>
                    </w:r>
                  </w:p>
                </w:txbxContent>
              </v:textbox>
              <w10:wrap anchorx="page" anchory="page"/>
            </v:shape>
          </w:pict>
        </mc:Fallback>
      </mc:AlternateContent>
    </w:r>
    <w:r>
      <w:rPr>
        <w:noProof/>
      </w:rPr>
      <w:drawing>
        <wp:anchor distT="0" distB="0" distL="0" distR="0" simplePos="0" relativeHeight="251661312" behindDoc="1" locked="0" layoutInCell="1" allowOverlap="1" wp14:anchorId="22017BC3" wp14:editId="2DF5A296">
          <wp:simplePos x="0" y="0"/>
          <wp:positionH relativeFrom="margin">
            <wp:align>center</wp:align>
          </wp:positionH>
          <wp:positionV relativeFrom="page">
            <wp:posOffset>227330</wp:posOffset>
          </wp:positionV>
          <wp:extent cx="1804289" cy="805218"/>
          <wp:effectExtent l="0" t="0" r="5715" b="0"/>
          <wp:wrapNone/>
          <wp:docPr id="1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804289" cy="805218"/>
                  </a:xfrm>
                  <a:prstGeom prst="rect">
                    <a:avLst/>
                  </a:prstGeom>
                </pic:spPr>
              </pic:pic>
            </a:graphicData>
          </a:graphic>
        </wp:anchor>
      </w:drawing>
    </w:r>
    <w:r>
      <w:rPr>
        <w:noProof/>
      </w:rPr>
      <w:drawing>
        <wp:anchor distT="0" distB="0" distL="0" distR="0" simplePos="0" relativeHeight="251659264" behindDoc="1" locked="0" layoutInCell="1" allowOverlap="1" wp14:anchorId="290C3ACF" wp14:editId="5538E127">
          <wp:simplePos x="0" y="0"/>
          <wp:positionH relativeFrom="margin">
            <wp:align>right</wp:align>
          </wp:positionH>
          <wp:positionV relativeFrom="page">
            <wp:posOffset>93980</wp:posOffset>
          </wp:positionV>
          <wp:extent cx="712139" cy="712139"/>
          <wp:effectExtent l="0" t="0" r="0" b="0"/>
          <wp:wrapNone/>
          <wp:docPr id="1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712139" cy="712139"/>
                  </a:xfrm>
                  <a:prstGeom prst="rect">
                    <a:avLst/>
                  </a:prstGeom>
                </pic:spPr>
              </pic:pic>
            </a:graphicData>
          </a:graphic>
        </wp:anchor>
      </w:drawing>
    </w:r>
    <w:r>
      <w:rPr>
        <w:noProof/>
      </w:rPr>
      <w:drawing>
        <wp:inline distT="0" distB="0" distL="0" distR="0" wp14:anchorId="37D5D47C" wp14:editId="2145797B">
          <wp:extent cx="817245" cy="841375"/>
          <wp:effectExtent l="0" t="0" r="190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7245" cy="8413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F8731F"/>
    <w:multiLevelType w:val="hybridMultilevel"/>
    <w:tmpl w:val="726AE680"/>
    <w:lvl w:ilvl="0" w:tplc="3D9E3A78">
      <w:start w:val="1"/>
      <w:numFmt w:val="upperLetter"/>
      <w:lvlText w:val="%1."/>
      <w:lvlJc w:val="left"/>
      <w:pPr>
        <w:ind w:left="460" w:hanging="360"/>
      </w:pPr>
      <w:rPr>
        <w:rFonts w:ascii="Calibri" w:eastAsia="Calibri" w:hAnsi="Calibri" w:cs="Calibri" w:hint="default"/>
        <w:spacing w:val="-1"/>
        <w:w w:val="100"/>
        <w:sz w:val="22"/>
        <w:szCs w:val="22"/>
      </w:rPr>
    </w:lvl>
    <w:lvl w:ilvl="1" w:tplc="65F617C0">
      <w:numFmt w:val="bullet"/>
      <w:lvlText w:val="•"/>
      <w:lvlJc w:val="left"/>
      <w:pPr>
        <w:ind w:left="1494" w:hanging="360"/>
      </w:pPr>
      <w:rPr>
        <w:rFonts w:hint="default"/>
      </w:rPr>
    </w:lvl>
    <w:lvl w:ilvl="2" w:tplc="624699EC">
      <w:numFmt w:val="bullet"/>
      <w:lvlText w:val="•"/>
      <w:lvlJc w:val="left"/>
      <w:pPr>
        <w:ind w:left="2528" w:hanging="360"/>
      </w:pPr>
      <w:rPr>
        <w:rFonts w:hint="default"/>
      </w:rPr>
    </w:lvl>
    <w:lvl w:ilvl="3" w:tplc="6B226DD6">
      <w:numFmt w:val="bullet"/>
      <w:lvlText w:val="•"/>
      <w:lvlJc w:val="left"/>
      <w:pPr>
        <w:ind w:left="3562" w:hanging="360"/>
      </w:pPr>
      <w:rPr>
        <w:rFonts w:hint="default"/>
      </w:rPr>
    </w:lvl>
    <w:lvl w:ilvl="4" w:tplc="06B0CA7C">
      <w:numFmt w:val="bullet"/>
      <w:lvlText w:val="•"/>
      <w:lvlJc w:val="left"/>
      <w:pPr>
        <w:ind w:left="4596" w:hanging="360"/>
      </w:pPr>
      <w:rPr>
        <w:rFonts w:hint="default"/>
      </w:rPr>
    </w:lvl>
    <w:lvl w:ilvl="5" w:tplc="A98A8BDA">
      <w:numFmt w:val="bullet"/>
      <w:lvlText w:val="•"/>
      <w:lvlJc w:val="left"/>
      <w:pPr>
        <w:ind w:left="5630" w:hanging="360"/>
      </w:pPr>
      <w:rPr>
        <w:rFonts w:hint="default"/>
      </w:rPr>
    </w:lvl>
    <w:lvl w:ilvl="6" w:tplc="CEE6E85A">
      <w:numFmt w:val="bullet"/>
      <w:lvlText w:val="•"/>
      <w:lvlJc w:val="left"/>
      <w:pPr>
        <w:ind w:left="6664" w:hanging="360"/>
      </w:pPr>
      <w:rPr>
        <w:rFonts w:hint="default"/>
      </w:rPr>
    </w:lvl>
    <w:lvl w:ilvl="7" w:tplc="856A9AC6">
      <w:numFmt w:val="bullet"/>
      <w:lvlText w:val="•"/>
      <w:lvlJc w:val="left"/>
      <w:pPr>
        <w:ind w:left="7698" w:hanging="360"/>
      </w:pPr>
      <w:rPr>
        <w:rFonts w:hint="default"/>
      </w:rPr>
    </w:lvl>
    <w:lvl w:ilvl="8" w:tplc="379246B2">
      <w:numFmt w:val="bullet"/>
      <w:lvlText w:val="•"/>
      <w:lvlJc w:val="left"/>
      <w:pPr>
        <w:ind w:left="8732" w:hanging="360"/>
      </w:pPr>
      <w:rPr>
        <w:rFonts w:hint="default"/>
      </w:rPr>
    </w:lvl>
  </w:abstractNum>
  <w:abstractNum w:abstractNumId="1" w15:restartNumberingAfterBreak="0">
    <w:nsid w:val="54760BA4"/>
    <w:multiLevelType w:val="hybridMultilevel"/>
    <w:tmpl w:val="AE16F546"/>
    <w:lvl w:ilvl="0" w:tplc="1CCE53F2">
      <w:start w:val="1"/>
      <w:numFmt w:val="upperRoman"/>
      <w:lvlText w:val="%1."/>
      <w:lvlJc w:val="left"/>
      <w:pPr>
        <w:ind w:left="100" w:hanging="218"/>
      </w:pPr>
      <w:rPr>
        <w:rFonts w:ascii="Calibri" w:eastAsia="Calibri" w:hAnsi="Calibri" w:cs="Calibri" w:hint="default"/>
        <w:b/>
        <w:bCs/>
        <w:w w:val="100"/>
        <w:sz w:val="22"/>
        <w:szCs w:val="22"/>
      </w:rPr>
    </w:lvl>
    <w:lvl w:ilvl="1" w:tplc="FD204656">
      <w:start w:val="1"/>
      <w:numFmt w:val="upperLetter"/>
      <w:lvlText w:val="%2."/>
      <w:lvlJc w:val="left"/>
      <w:pPr>
        <w:ind w:left="820" w:hanging="361"/>
      </w:pPr>
      <w:rPr>
        <w:rFonts w:hint="default"/>
        <w:spacing w:val="-1"/>
        <w:w w:val="99"/>
      </w:rPr>
    </w:lvl>
    <w:lvl w:ilvl="2" w:tplc="BC72EF8A">
      <w:start w:val="1"/>
      <w:numFmt w:val="upperLetter"/>
      <w:lvlText w:val="%3."/>
      <w:lvlJc w:val="left"/>
      <w:pPr>
        <w:ind w:left="1031" w:hanging="211"/>
      </w:pPr>
      <w:rPr>
        <w:rFonts w:ascii="Calibri" w:eastAsia="Calibri" w:hAnsi="Calibri" w:cs="Calibri" w:hint="default"/>
        <w:w w:val="99"/>
        <w:sz w:val="20"/>
        <w:szCs w:val="20"/>
      </w:rPr>
    </w:lvl>
    <w:lvl w:ilvl="3" w:tplc="1A64C854">
      <w:numFmt w:val="bullet"/>
      <w:lvlText w:val="•"/>
      <w:lvlJc w:val="left"/>
      <w:pPr>
        <w:ind w:left="2260" w:hanging="211"/>
      </w:pPr>
      <w:rPr>
        <w:rFonts w:hint="default"/>
      </w:rPr>
    </w:lvl>
    <w:lvl w:ilvl="4" w:tplc="E59C443E">
      <w:numFmt w:val="bullet"/>
      <w:lvlText w:val="•"/>
      <w:lvlJc w:val="left"/>
      <w:pPr>
        <w:ind w:left="3480" w:hanging="211"/>
      </w:pPr>
      <w:rPr>
        <w:rFonts w:hint="default"/>
      </w:rPr>
    </w:lvl>
    <w:lvl w:ilvl="5" w:tplc="772E93D6">
      <w:numFmt w:val="bullet"/>
      <w:lvlText w:val="•"/>
      <w:lvlJc w:val="left"/>
      <w:pPr>
        <w:ind w:left="4700" w:hanging="211"/>
      </w:pPr>
      <w:rPr>
        <w:rFonts w:hint="default"/>
      </w:rPr>
    </w:lvl>
    <w:lvl w:ilvl="6" w:tplc="0BF03CEC">
      <w:numFmt w:val="bullet"/>
      <w:lvlText w:val="•"/>
      <w:lvlJc w:val="left"/>
      <w:pPr>
        <w:ind w:left="5920" w:hanging="211"/>
      </w:pPr>
      <w:rPr>
        <w:rFonts w:hint="default"/>
      </w:rPr>
    </w:lvl>
    <w:lvl w:ilvl="7" w:tplc="9B8E0642">
      <w:numFmt w:val="bullet"/>
      <w:lvlText w:val="•"/>
      <w:lvlJc w:val="left"/>
      <w:pPr>
        <w:ind w:left="7140" w:hanging="211"/>
      </w:pPr>
      <w:rPr>
        <w:rFonts w:hint="default"/>
      </w:rPr>
    </w:lvl>
    <w:lvl w:ilvl="8" w:tplc="4CA6DAB8">
      <w:numFmt w:val="bullet"/>
      <w:lvlText w:val="•"/>
      <w:lvlJc w:val="left"/>
      <w:pPr>
        <w:ind w:left="8360" w:hanging="211"/>
      </w:pPr>
      <w:rPr>
        <w:rFonts w:hint="default"/>
      </w:rPr>
    </w:lvl>
  </w:abstractNum>
  <w:abstractNum w:abstractNumId="2" w15:restartNumberingAfterBreak="0">
    <w:nsid w:val="752D0ECD"/>
    <w:multiLevelType w:val="hybridMultilevel"/>
    <w:tmpl w:val="9AB81D20"/>
    <w:lvl w:ilvl="0" w:tplc="5A8E71DC">
      <w:start w:val="1"/>
      <w:numFmt w:val="decimal"/>
      <w:lvlText w:val="%1."/>
      <w:lvlJc w:val="left"/>
      <w:pPr>
        <w:ind w:left="1075" w:hanging="360"/>
      </w:pPr>
      <w:rPr>
        <w:rFonts w:hint="default"/>
        <w:b/>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58D"/>
    <w:rsid w:val="00005A4C"/>
    <w:rsid w:val="000424B3"/>
    <w:rsid w:val="00052707"/>
    <w:rsid w:val="00086465"/>
    <w:rsid w:val="000C00A5"/>
    <w:rsid w:val="00205DF9"/>
    <w:rsid w:val="00271BC4"/>
    <w:rsid w:val="002761A4"/>
    <w:rsid w:val="002E7840"/>
    <w:rsid w:val="003368B8"/>
    <w:rsid w:val="003B758D"/>
    <w:rsid w:val="003B7C1E"/>
    <w:rsid w:val="003E3634"/>
    <w:rsid w:val="00434BEC"/>
    <w:rsid w:val="004A621B"/>
    <w:rsid w:val="00535B0B"/>
    <w:rsid w:val="0058723D"/>
    <w:rsid w:val="005A632A"/>
    <w:rsid w:val="005C3998"/>
    <w:rsid w:val="005D1F10"/>
    <w:rsid w:val="00651AAA"/>
    <w:rsid w:val="006605B6"/>
    <w:rsid w:val="006A4923"/>
    <w:rsid w:val="00833CDA"/>
    <w:rsid w:val="009A1A17"/>
    <w:rsid w:val="009D4BD9"/>
    <w:rsid w:val="009D5793"/>
    <w:rsid w:val="00A17F03"/>
    <w:rsid w:val="00A84CA9"/>
    <w:rsid w:val="00A902E2"/>
    <w:rsid w:val="00B3294F"/>
    <w:rsid w:val="00B52C34"/>
    <w:rsid w:val="00C4542C"/>
    <w:rsid w:val="00DA0D97"/>
    <w:rsid w:val="00E0712D"/>
    <w:rsid w:val="00E22938"/>
    <w:rsid w:val="00E52C76"/>
    <w:rsid w:val="00E7003A"/>
    <w:rsid w:val="00EB35E9"/>
    <w:rsid w:val="00EF23FA"/>
    <w:rsid w:val="00EF2935"/>
    <w:rsid w:val="00F74F87"/>
    <w:rsid w:val="00F91F64"/>
    <w:rsid w:val="00FA4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85F1A"/>
  <w15:chartTrackingRefBased/>
  <w15:docId w15:val="{83D3017E-116C-4D51-887F-164A2D994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B758D"/>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1"/>
    <w:qFormat/>
    <w:rsid w:val="003B758D"/>
    <w:pPr>
      <w:ind w:left="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758D"/>
    <w:rPr>
      <w:rFonts w:ascii="Calibri" w:eastAsia="Calibri" w:hAnsi="Calibri" w:cs="Calibri"/>
      <w:b/>
      <w:bCs/>
    </w:rPr>
  </w:style>
  <w:style w:type="paragraph" w:styleId="BodyText">
    <w:name w:val="Body Text"/>
    <w:basedOn w:val="Normal"/>
    <w:link w:val="BodyTextChar"/>
    <w:uiPriority w:val="1"/>
    <w:qFormat/>
    <w:rsid w:val="003B758D"/>
    <w:rPr>
      <w:sz w:val="20"/>
      <w:szCs w:val="20"/>
    </w:rPr>
  </w:style>
  <w:style w:type="character" w:customStyle="1" w:styleId="BodyTextChar">
    <w:name w:val="Body Text Char"/>
    <w:basedOn w:val="DefaultParagraphFont"/>
    <w:link w:val="BodyText"/>
    <w:uiPriority w:val="1"/>
    <w:rsid w:val="003B758D"/>
    <w:rPr>
      <w:rFonts w:ascii="Calibri" w:eastAsia="Calibri" w:hAnsi="Calibri" w:cs="Calibri"/>
      <w:sz w:val="20"/>
      <w:szCs w:val="20"/>
    </w:rPr>
  </w:style>
  <w:style w:type="paragraph" w:styleId="ListParagraph">
    <w:name w:val="List Paragraph"/>
    <w:basedOn w:val="Normal"/>
    <w:uiPriority w:val="34"/>
    <w:qFormat/>
    <w:rsid w:val="003B758D"/>
    <w:pPr>
      <w:spacing w:before="45"/>
      <w:ind w:left="460" w:hanging="360"/>
    </w:pPr>
  </w:style>
  <w:style w:type="paragraph" w:styleId="Header">
    <w:name w:val="header"/>
    <w:basedOn w:val="Normal"/>
    <w:link w:val="HeaderChar"/>
    <w:uiPriority w:val="99"/>
    <w:unhideWhenUsed/>
    <w:rsid w:val="003B758D"/>
    <w:pPr>
      <w:tabs>
        <w:tab w:val="center" w:pos="4680"/>
        <w:tab w:val="right" w:pos="9360"/>
      </w:tabs>
    </w:pPr>
  </w:style>
  <w:style w:type="character" w:customStyle="1" w:styleId="HeaderChar">
    <w:name w:val="Header Char"/>
    <w:basedOn w:val="DefaultParagraphFont"/>
    <w:link w:val="Header"/>
    <w:uiPriority w:val="99"/>
    <w:rsid w:val="003B758D"/>
    <w:rPr>
      <w:rFonts w:ascii="Calibri" w:eastAsia="Calibri" w:hAnsi="Calibri" w:cs="Calibri"/>
    </w:rPr>
  </w:style>
  <w:style w:type="paragraph" w:styleId="Footer">
    <w:name w:val="footer"/>
    <w:basedOn w:val="Normal"/>
    <w:link w:val="FooterChar"/>
    <w:uiPriority w:val="99"/>
    <w:unhideWhenUsed/>
    <w:rsid w:val="003B758D"/>
    <w:pPr>
      <w:tabs>
        <w:tab w:val="center" w:pos="4680"/>
        <w:tab w:val="right" w:pos="9360"/>
      </w:tabs>
    </w:pPr>
  </w:style>
  <w:style w:type="character" w:customStyle="1" w:styleId="FooterChar">
    <w:name w:val="Footer Char"/>
    <w:basedOn w:val="DefaultParagraphFont"/>
    <w:link w:val="Footer"/>
    <w:uiPriority w:val="99"/>
    <w:rsid w:val="003B758D"/>
    <w:rPr>
      <w:rFonts w:ascii="Calibri" w:eastAsia="Calibri" w:hAnsi="Calibri" w:cs="Calibri"/>
    </w:rPr>
  </w:style>
  <w:style w:type="character" w:styleId="Hyperlink">
    <w:name w:val="Hyperlink"/>
    <w:basedOn w:val="DefaultParagraphFont"/>
    <w:uiPriority w:val="99"/>
    <w:unhideWhenUsed/>
    <w:rsid w:val="00833C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biey.bell@ky.gov" TargetMode="External"/><Relationship Id="rId3" Type="http://schemas.openxmlformats.org/officeDocument/2006/relationships/settings" Target="settings.xml"/><Relationship Id="rId7" Type="http://schemas.openxmlformats.org/officeDocument/2006/relationships/hyperlink" Target="mailto:debbiey.bell@ky.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chd.org/CommunityHealth/MAPPCoalition.aspx"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Debbie Y  (LHD-Franklin Co)</dc:creator>
  <cp:keywords/>
  <dc:description/>
  <cp:lastModifiedBy>Debbie Y. Bell</cp:lastModifiedBy>
  <cp:revision>2</cp:revision>
  <dcterms:created xsi:type="dcterms:W3CDTF">2021-07-20T12:36:00Z</dcterms:created>
  <dcterms:modified xsi:type="dcterms:W3CDTF">2021-07-20T12:36:00Z</dcterms:modified>
</cp:coreProperties>
</file>